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false"/>
        <w:jc w:val="center"/>
        <w:textAlignment w:val="auto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ORGANIZACE ŠKOLNÍHO ROKU 2022/2023</w:t>
      </w:r>
    </w:p>
    <w:p>
      <w:pPr>
        <w:pStyle w:val="Normal"/>
        <w:overflowPunct w:val="false"/>
        <w:textAlignment w:val="auto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Vyučování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ve školním roce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2022/2023 začne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ve všech základních školách, středních školách, základních uměleckých školách a konzervatořích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ve čtvrtek 1. září 2022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. 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Podzimní prázdniny </w:t>
      </w:r>
      <w:r>
        <w:rPr>
          <w:rFonts w:cs="Calibri" w:ascii="Calibri" w:hAnsi="Calibri" w:asciiTheme="minorHAnsi" w:cstheme="minorHAnsi" w:hAnsiTheme="minorHAnsi"/>
        </w:rPr>
        <w:t xml:space="preserve">stanovuje MŠMT na 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středu 26. října a čtvrtek 27. října 2022. 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Vánoční prázdniny </w:t>
      </w:r>
      <w:r>
        <w:rPr>
          <w:rFonts w:cs="Calibri" w:ascii="Calibri" w:hAnsi="Calibri" w:asciiTheme="minorHAnsi" w:cstheme="minorHAnsi" w:hAnsiTheme="minorHAnsi"/>
        </w:rPr>
        <w:t xml:space="preserve">začínají v </w:t>
      </w:r>
      <w:r>
        <w:rPr>
          <w:rFonts w:cs="Calibri" w:ascii="Calibri" w:hAnsi="Calibri" w:asciiTheme="minorHAnsi" w:cstheme="minorHAnsi" w:hAnsiTheme="minorHAnsi"/>
          <w:b/>
        </w:rPr>
        <w:t>pátek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23. prosince 2022 </w:t>
      </w:r>
      <w:r>
        <w:rPr>
          <w:rFonts w:cs="Calibri" w:ascii="Calibri" w:hAnsi="Calibri" w:asciiTheme="minorHAnsi" w:cstheme="minorHAnsi" w:hAnsiTheme="minorHAnsi"/>
        </w:rPr>
        <w:t xml:space="preserve">a končí v 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pondělí 2. ledna 2023. </w:t>
      </w:r>
      <w:r>
        <w:rPr>
          <w:rFonts w:cs="Calibri" w:ascii="Calibri" w:hAnsi="Calibri" w:asciiTheme="minorHAnsi" w:cstheme="minorHAnsi" w:hAnsiTheme="minorHAnsi"/>
        </w:rPr>
        <w:t xml:space="preserve">Vyučování začne v pondělí 3. ledna 2023. 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Vysvědčení s hodnocením za první pololetí bude žákům předáno v úterý 31. ledna 2023.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Jednodenní pololetní prázdniny </w:t>
      </w:r>
      <w:r>
        <w:rPr>
          <w:rFonts w:cs="Calibri" w:ascii="Calibri" w:hAnsi="Calibri" w:asciiTheme="minorHAnsi" w:cstheme="minorHAnsi" w:hAnsiTheme="minorHAnsi"/>
        </w:rPr>
        <w:t xml:space="preserve">připadnou na 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pátek 3. února 2023.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Jarní prázdniny v délce jednoho týdne jsou podle sídla školy stanoveny takto:</w:t>
      </w:r>
    </w:p>
    <w:tbl>
      <w:tblPr>
        <w:tblpPr w:bottomFromText="0" w:horzAnchor="margin" w:leftFromText="141" w:rightFromText="141" w:tblpX="0" w:tblpY="159" w:topFromText="0" w:vertAnchor="text"/>
        <w:tblW w:w="87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98"/>
        <w:gridCol w:w="4397"/>
      </w:tblGrid>
      <w:tr>
        <w:trPr>
          <w:trHeight w:val="208" w:hRule="atLeast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6. 2. – 12. 2. 2023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Praha 6 až 10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, Cheb, Karlovy Vary, Sokolov, Nymburk, Jindřichův Hradec, Litoměřice, Děčín, Přerov, Frýdek-Místek </w:t>
            </w:r>
          </w:p>
        </w:tc>
      </w:tr>
    </w:tbl>
    <w:p>
      <w:pPr>
        <w:pStyle w:val="Normal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Termíny </w:t>
      </w:r>
      <w:hyperlink r:id="rId2">
        <w:r>
          <w:rPr>
            <w:rStyle w:val="Internetovodkaz"/>
            <w:rFonts w:cs="Calibri" w:ascii="Calibri" w:hAnsi="Calibri" w:asciiTheme="minorHAnsi" w:cstheme="minorHAnsi" w:hAnsiTheme="minorHAnsi"/>
            <w:b/>
            <w:bCs/>
            <w:sz w:val="24"/>
            <w:szCs w:val="24"/>
          </w:rPr>
          <w:t>jednotné přijímací zkoušky</w:t>
        </w:r>
      </w:hyperlink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2023: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Čtyřleté obory a nástavbové studium – 13. 4. a 14. 4.2023.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Šestiletá a osmiletá gymnázia – 17. 4. a 18. 4. 2023.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Náhradní termíny – 10. 5. a 11. 5. 2023.</w:t>
      </w:r>
    </w:p>
    <w:p>
      <w:pPr>
        <w:pStyle w:val="Normal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(</w:t>
      </w:r>
      <w:hyperlink r:id="rId3">
        <w:r>
          <w:rPr>
            <w:rStyle w:val="Internetovodkaz"/>
            <w:rFonts w:cs="Calibri" w:ascii="Calibri" w:hAnsi="Calibri" w:asciiTheme="minorHAnsi" w:cstheme="minorHAnsi" w:hAnsiTheme="minorHAnsi"/>
            <w:sz w:val="24"/>
            <w:szCs w:val="24"/>
          </w:rPr>
          <w:t>www.cermat.cz</w:t>
        </w:r>
      </w:hyperlink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)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Velikonoční prázdniny </w:t>
      </w:r>
      <w:r>
        <w:rPr>
          <w:rFonts w:cs="Calibri" w:ascii="Calibri" w:hAnsi="Calibri" w:asciiTheme="minorHAnsi" w:cstheme="minorHAnsi" w:hAnsiTheme="minorHAnsi"/>
        </w:rPr>
        <w:t xml:space="preserve">připadnou 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na čtvrtek 6. dubna 2023. 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Vyučování ve druhém pololetí bude ukončeno v 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pátek 30. června 2023. 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Hlavní prázdniny </w:t>
      </w:r>
      <w:r>
        <w:rPr>
          <w:rFonts w:cs="Calibri" w:ascii="Calibri" w:hAnsi="Calibri" w:asciiTheme="minorHAnsi" w:cstheme="minorHAnsi" w:hAnsiTheme="minorHAnsi"/>
        </w:rPr>
        <w:t xml:space="preserve">budou trvat 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od 1. července 2023 3. září 2023.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Vyučování ve školním roce 2023/2024 začne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v pondělí 1. září 2023.</w:t>
      </w:r>
    </w:p>
    <w:p>
      <w:pPr>
        <w:pStyle w:val="Normal"/>
        <w:spacing w:lineRule="atLeast" w:line="240" w:before="120" w:after="0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Pedagogické a provozní porady (termíny)</w:t>
        <w:tab/>
      </w:r>
    </w:p>
    <w:p>
      <w:pPr>
        <w:pStyle w:val="Normal"/>
        <w:spacing w:lineRule="atLeast" w:line="24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25. 8. 2022 úvodní provozní a pedagogická porada</w:t>
        <w:tab/>
      </w:r>
    </w:p>
    <w:p>
      <w:pPr>
        <w:pStyle w:val="Normal"/>
        <w:spacing w:lineRule="atLeast" w:line="24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31. 8. 2022 pedagogická porada – organizace školního roku 2022/2023</w:t>
      </w:r>
    </w:p>
    <w:p>
      <w:pPr>
        <w:pStyle w:val="Normal"/>
        <w:shd w:val="clear" w:color="auto" w:fill="FFFFFF" w:themeFill="background1"/>
        <w:spacing w:lineRule="atLeast" w:line="24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14. 11. 2022 klasifikační porada za 1. čtvrtletí</w:t>
      </w:r>
    </w:p>
    <w:p>
      <w:pPr>
        <w:pStyle w:val="Normal"/>
        <w:shd w:val="clear" w:color="auto" w:fill="FFFFFF" w:themeFill="background1"/>
        <w:spacing w:lineRule="atLeast" w:line="24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16. 1. 2023 pololetní klasifikační porada</w:t>
      </w:r>
    </w:p>
    <w:p>
      <w:pPr>
        <w:pStyle w:val="Normal"/>
        <w:shd w:val="clear" w:color="auto" w:fill="FFFFFF" w:themeFill="background1"/>
        <w:spacing w:lineRule="atLeast" w:line="24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17. 4. 2023 klasifikační porada – 3. čtvrtletí </w:t>
      </w:r>
    </w:p>
    <w:p>
      <w:pPr>
        <w:pStyle w:val="Normal"/>
        <w:shd w:val="clear" w:color="auto" w:fill="FFFFFF" w:themeFill="background1"/>
        <w:spacing w:lineRule="atLeast" w:line="24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12. 6. 2023 klasifikační porada – 4. čtvrtletí </w:t>
      </w:r>
    </w:p>
    <w:p>
      <w:pPr>
        <w:pStyle w:val="Normal"/>
        <w:shd w:val="clear" w:color="auto" w:fill="FFFFFF" w:themeFill="background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29. 6. 2023 závěrečná provozní a pedagogická porada</w:t>
      </w:r>
    </w:p>
    <w:p>
      <w:pPr>
        <w:pStyle w:val="Normal"/>
        <w:shd w:val="clear" w:color="auto" w:fill="FFFFFF" w:themeFill="background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hd w:val="clear" w:color="auto" w:fill="FFFFFF" w:themeFill="background1"/>
        <w:spacing w:lineRule="atLeast" w:line="240" w:before="120" w:after="0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Třídní schůzky vždy v 17,30 hod., pohovory s rodiči a žáky TRIPARTITA, většinou 14-19  hod. Schůzky Klubu rodičů obvykle v době konání třídních schůzek od 16,30 hod.</w:t>
      </w:r>
    </w:p>
    <w:p>
      <w:pPr>
        <w:pStyle w:val="Normal"/>
        <w:shd w:val="clear" w:color="auto" w:fill="FFFFFF" w:themeFill="background1"/>
        <w:spacing w:lineRule="atLeast" w:line="24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5. 9. 2022 třídní schůzky </w:t>
      </w:r>
    </w:p>
    <w:p>
      <w:pPr>
        <w:pStyle w:val="Normal"/>
        <w:shd w:val="clear" w:color="auto" w:fill="FFFFFF" w:themeFill="background1"/>
        <w:spacing w:lineRule="atLeast" w:line="24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21. 11. 2022 pohovory s rodiči Tripartita</w:t>
      </w:r>
    </w:p>
    <w:p>
      <w:pPr>
        <w:pStyle w:val="Normal"/>
        <w:shd w:val="clear" w:color="auto" w:fill="FFFFFF" w:themeFill="background1"/>
        <w:spacing w:lineRule="atLeast" w:line="24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16. 1. 2023 třídní schůzky</w:t>
      </w:r>
    </w:p>
    <w:p>
      <w:pPr>
        <w:pStyle w:val="Normal"/>
        <w:shd w:val="clear" w:color="auto" w:fill="FFFFFF" w:themeFill="background1"/>
        <w:spacing w:lineRule="atLeast" w:line="24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24. 4. 2023 pohovory s rodiči Tripartita</w:t>
      </w:r>
    </w:p>
    <w:p>
      <w:pPr>
        <w:pStyle w:val="Normal"/>
        <w:shd w:val="clear" w:color="auto" w:fill="FFFFFF" w:themeFill="background1"/>
        <w:spacing w:lineRule="atLeast" w:line="24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12. 6. 2023 třídní schůzky</w:t>
      </w:r>
    </w:p>
    <w:p>
      <w:pPr>
        <w:pStyle w:val="Normal"/>
        <w:spacing w:lineRule="atLeast" w:line="24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5. 6. 2023 třídní schůzky pro rodiče budoucích „prvňáčků“ a „šesťáků“</w:t>
      </w:r>
    </w:p>
    <w:p>
      <w:pPr>
        <w:pStyle w:val="Normal"/>
        <w:shd w:val="clear" w:color="auto" w:fill="FFFFFF" w:themeFill="background1"/>
        <w:spacing w:lineRule="atLeast" w:line="24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libri" w:hAnsi="Calibri" w:cs="Calibri" w:asciiTheme="minorHAnsi" w:cstheme="minorHAnsi" w:hAnsiTheme="minorHAnsi"/>
          <w:b/>
          <w:b/>
          <w:sz w:val="24"/>
          <w:szCs w:val="24"/>
          <w:u w:val="single"/>
        </w:rPr>
      </w:pPr>
      <w:r>
        <w:rPr>
          <w:rFonts w:cs="Calibri" w:cstheme="minorHAnsi" w:ascii="Calibri" w:hAnsi="Calibri"/>
          <w:b/>
          <w:sz w:val="24"/>
          <w:szCs w:val="24"/>
          <w:u w:val="single"/>
        </w:rPr>
      </w:r>
    </w:p>
    <w:p>
      <w:pPr>
        <w:pStyle w:val="Normal"/>
        <w:keepNext w:val="true"/>
        <w:numPr>
          <w:ilvl w:val="0"/>
          <w:numId w:val="0"/>
        </w:numPr>
        <w:spacing w:lineRule="atLeast" w:line="240" w:before="120" w:after="0"/>
        <w:outlineLvl w:val="0"/>
        <w:rPr/>
      </w:pPr>
      <w:r>
        <w:rPr/>
      </w:r>
    </w:p>
    <w:p>
      <w:pPr>
        <w:pStyle w:val="Normal"/>
        <w:spacing w:lineRule="atLeast" w:line="240" w:before="120" w:after="0"/>
        <w:jc w:val="both"/>
        <w:rPr/>
      </w:pPr>
      <w:hyperlink w:anchor="_OBSAH">
        <w:r>
          <w:rPr>
            <w:rStyle w:val="ListLabel7"/>
            <w:rFonts w:cs="Calibri" w:ascii="Calibri" w:hAnsi="Calibri" w:asciiTheme="minorHAnsi" w:cstheme="minorHAnsi" w:hAnsiTheme="minorHAnsi"/>
            <w:b/>
            <w:sz w:val="24"/>
            <w:szCs w:val="24"/>
          </w:rPr>
          <w:t xml:space="preserve"> </w:t>
        </w:r>
      </w:hyperlink>
      <w:bookmarkStart w:id="0" w:name="_GoBack"/>
      <w:bookmarkEnd w:id="0"/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Ředitelské volno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: 18. 11. 2022. 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u w:val="single"/>
        </w:rPr>
        <w:t>Zápis do první třídy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: budou probíhat online formou od 1. 4. 2023 do 23. 4. 2023. Před zápisy bude realizováno setkání s rodiči (zájemci o zápis dítěte do 1. ročníku naší školy) v březnu 2023. 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26. a 27. dubna 2023 od 14,00 – motivační část zápisu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u w:val="single"/>
        </w:rPr>
        <w:t>Den otevřených dveří: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listopad 2022 (7. 11. 2022 – pouze otevřené vyučování) a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únor 2023 (20. 2. 2023)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Dny otevřených dveří se budou konat pouze v případě příznivé epidemiologické situace.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Další akce školy: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12. 9. 2022 – 14. 9. 2022 - Adaptační kurz pro žáky 6. ročníku – agentura Wenku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16. 9. 2022 – 22. 9. 2022 –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  <w:u w:val="single"/>
        </w:rPr>
        <w:t>Dny Prahy 15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 (škola se zapojí prezentací/výstavou mezinárodní spolupráce naší školy a zapojení školy do evropských projektů)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16. 9. 2022 – 4. a 5. třídy se zúčastní dopoledního programu na ZŠ Veronské náměstí.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Lyžařský výcvikový kurz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– chata Alfonska pro žáky 7. ročníku 28. 1. – 3. 2. 2023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Plavecký výcvik – 2. A, 2. B, 3. A, 3. B začínají v 1. pololetí docházet do bazénu v Hostivaři dne 2. 9. 2022.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Výměnný pobyt a návštěva studentů z Burgkunstadtu: pobyt našich žáků v Německu 17. 4. – 21. 4. 2023, pobyt německých studentů u nás 22. 5. – 26. 5. 2023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16. 9. – 21. 9. 2022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- Zájezd do Anglie – 1. turnus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16. 10. – 21. 10. 2022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– Zájezd do Anglie – 2. turnus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oslavy 40 let školy 1982 – 2022 – 7. 11. 2022 (náměty pro oslavy – diskuze, zapojení bývalých žáků a kolegů, vystoupení žáků apod.)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13. 12. 2022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- vánoční dílny a vánoční projekty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20. 12. 2022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– Vánoční tržnice a zpívání v atriu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28. 3. 2023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– velikonoční dílny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4. 4. 2023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– velikonoční tržnice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Školní družina bude realizovat dny otevřených dveří formou vystoupení se žáky v rámci svých oddělení.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Školy v přírodě jsou plánovány v tomto školním roce na týden od 15. 5. do 19. 5. nebo od 22. 5. do 26. 5. 2023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70b4a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rsid w:val="00f70b4a"/>
    <w:rPr>
      <w:color w:val="0000FF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70b4a"/>
    <w:rPr>
      <w:rFonts w:ascii="Segoe UI" w:hAnsi="Segoe UI" w:eastAsia="Times New Roman" w:cs="Segoe UI"/>
      <w:sz w:val="18"/>
      <w:szCs w:val="18"/>
      <w:lang w:eastAsia="cs-CZ"/>
    </w:rPr>
  </w:style>
  <w:style w:type="character" w:styleId="ListLabel1">
    <w:name w:val="ListLabel 1"/>
    <w:qFormat/>
    <w:rPr>
      <w:rFonts w:ascii="Calibri" w:hAnsi="Calibri" w:cs="Calibri" w:asciiTheme="minorHAnsi" w:cstheme="minorHAnsi" w:hAnsiTheme="minorHAnsi"/>
      <w:b/>
      <w:bCs/>
      <w:sz w:val="24"/>
      <w:szCs w:val="24"/>
    </w:rPr>
  </w:style>
  <w:style w:type="character" w:styleId="ListLabel2">
    <w:name w:val="ListLabel 2"/>
    <w:qFormat/>
    <w:rPr>
      <w:rFonts w:ascii="Calibri" w:hAnsi="Calibri" w:cs="Calibri" w:asciiTheme="minorHAnsi" w:cstheme="minorHAnsi" w:hAnsiTheme="minorHAnsi"/>
      <w:sz w:val="24"/>
      <w:szCs w:val="24"/>
    </w:rPr>
  </w:style>
  <w:style w:type="character" w:styleId="ListLabel3">
    <w:name w:val="ListLabel 3"/>
    <w:qFormat/>
    <w:rPr>
      <w:rFonts w:ascii="Calibri" w:hAnsi="Calibri" w:cs="Calibri" w:asciiTheme="minorHAnsi" w:cstheme="minorHAnsi" w:hAnsiTheme="minorHAnsi"/>
      <w:b/>
      <w:bCs/>
      <w:sz w:val="24"/>
      <w:szCs w:val="24"/>
      <w:u w:val="single"/>
    </w:rPr>
  </w:style>
  <w:style w:type="character" w:styleId="ListLabel4">
    <w:name w:val="ListLabel 4"/>
    <w:qFormat/>
    <w:rPr>
      <w:rFonts w:ascii="Calibri" w:hAnsi="Calibri" w:cs="Calibri" w:asciiTheme="minorHAnsi" w:cstheme="minorHAnsi" w:hAnsiTheme="minorHAnsi"/>
      <w:b/>
      <w:bCs/>
      <w:sz w:val="24"/>
      <w:szCs w:val="24"/>
    </w:rPr>
  </w:style>
  <w:style w:type="character" w:styleId="ListLabel5">
    <w:name w:val="ListLabel 5"/>
    <w:qFormat/>
    <w:rPr>
      <w:rFonts w:ascii="Calibri" w:hAnsi="Calibri" w:cs="Calibri" w:asciiTheme="minorHAnsi" w:cstheme="minorHAnsi" w:hAnsiTheme="minorHAnsi"/>
      <w:sz w:val="24"/>
      <w:szCs w:val="24"/>
    </w:rPr>
  </w:style>
  <w:style w:type="character" w:styleId="ListLabel6">
    <w:name w:val="ListLabel 6"/>
    <w:qFormat/>
    <w:rPr>
      <w:rFonts w:ascii="Calibri" w:hAnsi="Calibri" w:cs="Calibri" w:asciiTheme="minorHAnsi" w:cstheme="minorHAnsi" w:hAnsiTheme="minorHAnsi"/>
      <w:b/>
      <w:bCs/>
      <w:sz w:val="24"/>
      <w:szCs w:val="24"/>
      <w:u w:val="single"/>
    </w:rPr>
  </w:style>
  <w:style w:type="character" w:styleId="ListLabel7">
    <w:name w:val="ListLabel 7"/>
    <w:qFormat/>
    <w:rPr>
      <w:rFonts w:ascii="Calibri" w:hAnsi="Calibri" w:cs="Calibri" w:asciiTheme="minorHAnsi" w:cstheme="minorHAnsi" w:hAnsiTheme="minorHAnsi"/>
      <w:b/>
      <w:sz w:val="24"/>
      <w:szCs w:val="24"/>
    </w:rPr>
  </w:style>
  <w:style w:type="character" w:styleId="ListLabel8">
    <w:name w:val="ListLabel 8"/>
    <w:qFormat/>
    <w:rPr>
      <w:rFonts w:ascii="Calibri" w:hAnsi="Calibri" w:cs="Calibri" w:asciiTheme="minorHAnsi" w:cstheme="minorHAnsi" w:hAnsiTheme="minorHAnsi"/>
      <w:b/>
      <w:bCs/>
      <w:sz w:val="24"/>
      <w:szCs w:val="24"/>
    </w:rPr>
  </w:style>
  <w:style w:type="character" w:styleId="ListLabel9">
    <w:name w:val="ListLabel 9"/>
    <w:qFormat/>
    <w:rPr>
      <w:rFonts w:ascii="Calibri" w:hAnsi="Calibri" w:cs="Calibri" w:asciiTheme="minorHAnsi" w:cstheme="minorHAnsi" w:hAnsiTheme="minorHAnsi"/>
      <w:sz w:val="24"/>
      <w:szCs w:val="24"/>
    </w:rPr>
  </w:style>
  <w:style w:type="character" w:styleId="ListLabel10">
    <w:name w:val="ListLabel 10"/>
    <w:qFormat/>
    <w:rPr>
      <w:rFonts w:ascii="Calibri" w:hAnsi="Calibri" w:cs="Calibri" w:asciiTheme="minorHAnsi" w:cstheme="minorHAnsi" w:hAnsiTheme="minorHAnsi"/>
      <w:b/>
      <w:bCs/>
      <w:sz w:val="24"/>
      <w:szCs w:val="24"/>
      <w:u w:val="single"/>
    </w:rPr>
  </w:style>
  <w:style w:type="character" w:styleId="ListLabel11">
    <w:name w:val="ListLabel 11"/>
    <w:qFormat/>
    <w:rPr>
      <w:rFonts w:ascii="Calibri" w:hAnsi="Calibri" w:cs="Calibri" w:asciiTheme="minorHAnsi" w:cstheme="minorHAnsi" w:hAnsiTheme="minorHAnsi"/>
      <w:b/>
      <w:sz w:val="24"/>
      <w:szCs w:val="24"/>
    </w:rPr>
  </w:style>
  <w:style w:type="character" w:styleId="ListLabel12">
    <w:name w:val="ListLabel 12"/>
    <w:qFormat/>
    <w:rPr>
      <w:rFonts w:ascii="Calibri" w:hAnsi="Calibri" w:cs="Calibri" w:asciiTheme="minorHAnsi" w:cstheme="minorHAnsi" w:hAnsiTheme="minorHAnsi"/>
      <w:b/>
      <w:bCs/>
      <w:sz w:val="24"/>
      <w:szCs w:val="24"/>
    </w:rPr>
  </w:style>
  <w:style w:type="character" w:styleId="ListLabel13">
    <w:name w:val="ListLabel 13"/>
    <w:qFormat/>
    <w:rPr>
      <w:rFonts w:ascii="Calibri" w:hAnsi="Calibri" w:cs="Calibri" w:asciiTheme="minorHAnsi" w:cstheme="minorHAnsi" w:hAnsiTheme="minorHAnsi"/>
      <w:sz w:val="24"/>
      <w:szCs w:val="24"/>
    </w:rPr>
  </w:style>
  <w:style w:type="character" w:styleId="ListLabel14">
    <w:name w:val="ListLabel 14"/>
    <w:qFormat/>
    <w:rPr>
      <w:rFonts w:ascii="Calibri" w:hAnsi="Calibri" w:cs="Calibri" w:asciiTheme="minorHAnsi" w:cstheme="minorHAnsi" w:hAnsiTheme="minorHAnsi"/>
      <w:b/>
      <w:bCs/>
      <w:sz w:val="24"/>
      <w:szCs w:val="24"/>
      <w:u w:val="single"/>
    </w:rPr>
  </w:style>
  <w:style w:type="character" w:styleId="ListLabel15">
    <w:name w:val="ListLabel 15"/>
    <w:qFormat/>
    <w:rPr>
      <w:rFonts w:ascii="Calibri" w:hAnsi="Calibri" w:cs="Calibri" w:asciiTheme="minorHAnsi" w:cstheme="minorHAnsi" w:hAnsiTheme="minorHAnsi"/>
      <w:b/>
      <w:sz w:val="24"/>
      <w:szCs w:val="24"/>
    </w:rPr>
  </w:style>
  <w:style w:type="character" w:styleId="ListLabel16">
    <w:name w:val="ListLabel 16"/>
    <w:qFormat/>
    <w:rPr>
      <w:rFonts w:ascii="Calibri" w:hAnsi="Calibri" w:cs="Calibri" w:asciiTheme="minorHAnsi" w:cstheme="minorHAnsi" w:hAnsiTheme="minorHAnsi"/>
      <w:b/>
      <w:bCs/>
      <w:sz w:val="24"/>
      <w:szCs w:val="24"/>
    </w:rPr>
  </w:style>
  <w:style w:type="character" w:styleId="ListLabel17">
    <w:name w:val="ListLabel 17"/>
    <w:qFormat/>
    <w:rPr>
      <w:rFonts w:ascii="Calibri" w:hAnsi="Calibri" w:cs="Calibri" w:asciiTheme="minorHAnsi" w:cstheme="minorHAnsi" w:hAnsiTheme="minorHAnsi"/>
      <w:sz w:val="24"/>
      <w:szCs w:val="24"/>
    </w:rPr>
  </w:style>
  <w:style w:type="character" w:styleId="ListLabel18">
    <w:name w:val="ListLabel 18"/>
    <w:qFormat/>
    <w:rPr>
      <w:rFonts w:ascii="Calibri" w:hAnsi="Calibri" w:cs="Calibri" w:asciiTheme="minorHAnsi" w:cstheme="minorHAnsi" w:hAnsiTheme="minorHAnsi"/>
      <w:b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f70b4a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70b4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ermat.cz/aktuality/aktualita/361-terminy-jpz-2023" TargetMode="External"/><Relationship Id="rId3" Type="http://schemas.openxmlformats.org/officeDocument/2006/relationships/hyperlink" Target="http://www.cermat.cz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LibreOffice/6.2.3.2$Windows_X86_64 LibreOffice_project/aecc05fe267cc68dde00352a451aa867b3b546ac</Application>
  <Pages>2</Pages>
  <Words>626</Words>
  <Characters>3130</Characters>
  <CharactersWithSpaces>3753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2022-08-31T05:40:00Z</dcterms:created>
  <dc:creator>Ivana Heboussová</dc:creator>
  <dc:description/>
  <dc:language>cs-CZ</dc:language>
  <cp:lastModifiedBy/>
  <cp:lastPrinted>2022-08-31T05:44:00Z</cp:lastPrinted>
  <dcterms:modified xsi:type="dcterms:W3CDTF">2022-12-16T11:02:49Z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